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06179" w14:textId="77777777" w:rsidR="009E2E00" w:rsidRPr="00F95068" w:rsidRDefault="00C051BE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6C10F0A" wp14:editId="676AD89C">
                <wp:simplePos x="0" y="0"/>
                <wp:positionH relativeFrom="page">
                  <wp:posOffset>1080135</wp:posOffset>
                </wp:positionH>
                <wp:positionV relativeFrom="page">
                  <wp:posOffset>4032250</wp:posOffset>
                </wp:positionV>
                <wp:extent cx="5670000" cy="1980000"/>
                <wp:effectExtent l="0" t="0" r="6985" b="127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97622" w14:textId="587F7D1C" w:rsidR="00C051BE" w:rsidRPr="00874FD9" w:rsidRDefault="00000000" w:rsidP="00C051BE">
                            <w:pPr>
                              <w:rPr>
                                <w:color w:val="009FE3"/>
                              </w:rPr>
                            </w:pPr>
                            <w:sdt>
                              <w:sdtPr>
                                <w:rPr>
                                  <w:color w:val="009FE3"/>
                                  <w:sz w:val="64"/>
                                  <w:szCs w:val="64"/>
                                </w:rPr>
                                <w:alias w:val="Titel"/>
                                <w:tag w:val=""/>
                                <w:id w:val="-82712797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 w:rsidR="009063E6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Release-informatie FT1</w:t>
                                </w:r>
                                <w:r w:rsidR="00515273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10F0A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85.05pt;margin-top:317.5pt;width:446.45pt;height:155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" filled="f" stroked="f" strokeweight=".5pt">
                <v:textbox inset="0,0,0,0">
                  <w:txbxContent>
                    <w:p w14:paraId="26897622" w14:textId="587F7D1C" w:rsidR="00C051BE" w:rsidRPr="00874FD9" w:rsidRDefault="00000000" w:rsidP="00C051BE">
                      <w:pPr>
                        <w:rPr>
                          <w:color w:val="009FE3"/>
                        </w:rPr>
                      </w:pPr>
                      <w:sdt>
                        <w:sdtPr>
                          <w:rPr>
                            <w:color w:val="009FE3"/>
                            <w:sz w:val="64"/>
                            <w:szCs w:val="64"/>
                          </w:rPr>
                          <w:alias w:val="Titel"/>
                          <w:tag w:val=""/>
                          <w:id w:val="-82712797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="009063E6">
                            <w:rPr>
                              <w:color w:val="009FE3"/>
                              <w:sz w:val="64"/>
                              <w:szCs w:val="64"/>
                            </w:rPr>
                            <w:t>Release-informatie FT1</w:t>
                          </w:r>
                          <w:r w:rsidR="00515273">
                            <w:rPr>
                              <w:color w:val="009FE3"/>
                              <w:sz w:val="64"/>
                              <w:szCs w:val="64"/>
                            </w:rPr>
                            <w:t>9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6982BAF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36D0B26A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F595E2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227EE41A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90187BE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AC17D1B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BE96306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388E4C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5BE5D9E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0904BAC2" wp14:editId="6FC55AD8">
                <wp:simplePos x="0" y="0"/>
                <wp:positionH relativeFrom="page">
                  <wp:posOffset>1085850</wp:posOffset>
                </wp:positionH>
                <wp:positionV relativeFrom="page">
                  <wp:posOffset>5831840</wp:posOffset>
                </wp:positionV>
                <wp:extent cx="5669915" cy="2106930"/>
                <wp:effectExtent l="0" t="0" r="19685" b="1270"/>
                <wp:wrapNone/>
                <wp:docPr id="10" name="Tekstva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669915" cy="210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DBEA5" w14:textId="77777777" w:rsidR="00874FD9" w:rsidRPr="00C7573C" w:rsidRDefault="00874FD9" w:rsidP="00E54997">
                            <w:pPr>
                              <w:spacing w:line="288" w:lineRule="auto"/>
                            </w:pPr>
                            <w:r w:rsidRPr="00C7573C">
                              <w:t>Opgesteld en vastgesteld door:</w:t>
                            </w:r>
                          </w:p>
                          <w:p w14:paraId="2A27A4B9" w14:textId="77777777" w:rsidR="00874FD9" w:rsidRPr="00C7573C" w:rsidRDefault="006B0123" w:rsidP="00E54997">
                            <w:pPr>
                              <w:spacing w:line="288" w:lineRule="auto"/>
                            </w:pPr>
                            <w:r>
                              <w:t>SBR Nexus</w:t>
                            </w:r>
                          </w:p>
                          <w:p w14:paraId="4DE72373" w14:textId="77777777" w:rsidR="00874FD9" w:rsidRDefault="00874FD9" w:rsidP="00E54997">
                            <w:pPr>
                              <w:spacing w:line="288" w:lineRule="auto"/>
                              <w:rPr>
                                <w:rStyle w:val="Hyperlink"/>
                                <w:szCs w:val="20"/>
                              </w:rPr>
                            </w:pPr>
                            <w:hyperlink r:id="rId11" w:history="1">
                              <w:r w:rsidRPr="00874FD9">
                                <w:rPr>
                                  <w:rStyle w:val="Hyperlink"/>
                                  <w:szCs w:val="20"/>
                                </w:rPr>
                                <w:t>www.sbrnexus.nl</w:t>
                              </w:r>
                            </w:hyperlink>
                          </w:p>
                          <w:p w14:paraId="3747CF3D" w14:textId="77777777" w:rsidR="001E675A" w:rsidRPr="00C7573C" w:rsidRDefault="001E675A" w:rsidP="00E54997">
                            <w:pPr>
                              <w:spacing w:line="288" w:lineRule="auto"/>
                            </w:pPr>
                          </w:p>
                          <w:p w14:paraId="58E6368B" w14:textId="77777777" w:rsidR="006B0123" w:rsidRPr="006B0123" w:rsidRDefault="006B0123" w:rsidP="00E54997">
                            <w:pPr>
                              <w:spacing w:line="288" w:lineRule="auto"/>
                              <w:rPr>
                                <w:b/>
                                <w:bCs/>
                              </w:rPr>
                            </w:pPr>
                            <w:r w:rsidRPr="006B0123">
                              <w:rPr>
                                <w:b/>
                                <w:bCs/>
                              </w:rPr>
                              <w:t xml:space="preserve">Publicatie </w:t>
                            </w:r>
                          </w:p>
                          <w:p w14:paraId="12C7551B" w14:textId="58544FA5" w:rsidR="00874FD9" w:rsidRDefault="006B0123" w:rsidP="00E54997">
                            <w:pPr>
                              <w:spacing w:line="288" w:lineRule="auto"/>
                            </w:pPr>
                            <w:r w:rsidRPr="006B0123">
                              <w:t xml:space="preserve">De </w:t>
                            </w:r>
                            <w:r w:rsidR="00284C1E">
                              <w:t xml:space="preserve">release-informatie </w:t>
                            </w:r>
                            <w:r w:rsidR="00C4386E">
                              <w:t xml:space="preserve">van de </w:t>
                            </w:r>
                            <w:r w:rsidR="00C749EB">
                              <w:t>Financieren taxonomie</w:t>
                            </w:r>
                            <w:r w:rsidR="00C4386E">
                              <w:t xml:space="preserve">, de </w:t>
                            </w:r>
                            <w:r w:rsidR="00C749EB">
                              <w:t>FT1</w:t>
                            </w:r>
                            <w:r w:rsidR="00515273">
                              <w:t>9</w:t>
                            </w:r>
                            <w:r w:rsidR="00C4386E">
                              <w:t>,</w:t>
                            </w:r>
                            <w:r w:rsidR="00D77F77">
                              <w:t xml:space="preserve"> </w:t>
                            </w:r>
                            <w:r w:rsidRPr="006B0123">
                              <w:t>wordt gepubliceerd op de website SBR Nexus (</w:t>
                            </w:r>
                            <w:hyperlink r:id="rId12" w:history="1">
                              <w:r w:rsidRPr="006B0123">
                                <w:rPr>
                                  <w:rStyle w:val="Hyperlink"/>
                                  <w:szCs w:val="20"/>
                                </w:rPr>
                                <w:t>https://www.sbrnexus.nl</w:t>
                              </w:r>
                            </w:hyperlink>
                            <w:r w:rsidRPr="006B0123">
                              <w:t>), een initiatief van ABN AMRO, ING en Rabobank. Hier zijn ook de geactualiseerde versies van de gebruikershandleiding en andere ondersteunende documenten gepubliceerd</w:t>
                            </w:r>
                            <w:r w:rsidR="00B37F61">
                              <w:t>.</w:t>
                            </w:r>
                          </w:p>
                          <w:p w14:paraId="0418A1C9" w14:textId="77777777" w:rsidR="006B0123" w:rsidRPr="00C7573C" w:rsidRDefault="006B0123" w:rsidP="00E54997">
                            <w:pPr>
                              <w:spacing w:line="288" w:lineRule="auto"/>
                            </w:pPr>
                          </w:p>
                          <w:p w14:paraId="40035F9B" w14:textId="587C9DFE" w:rsidR="006B0123" w:rsidRDefault="00EB29D7" w:rsidP="00E54997">
                            <w:pPr>
                              <w:spacing w:line="288" w:lineRule="auto"/>
                            </w:pPr>
                            <w:r>
                              <w:t>Abcoude</w:t>
                            </w:r>
                          </w:p>
                          <w:p w14:paraId="5C779101" w14:textId="283FF568" w:rsidR="00874FD9" w:rsidRPr="004F0CCF" w:rsidRDefault="00472442" w:rsidP="00E54997">
                            <w:pPr>
                              <w:spacing w:line="288" w:lineRule="auto"/>
                              <w:rPr>
                                <w:lang w:val="en-NL"/>
                              </w:rPr>
                            </w:pPr>
                            <w:r>
                              <w:rPr>
                                <w:lang w:val="en-NL"/>
                              </w:rPr>
                              <w:t>5</w:t>
                            </w:r>
                            <w:r w:rsidR="00F36725">
                              <w:rPr>
                                <w:lang w:val="en-NL"/>
                              </w:rPr>
                              <w:t xml:space="preserve"> december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BAC2" id="Tekstvak 10" o:spid="_x0000_s1027" type="#_x0000_t202" style="position:absolute;margin-left:85.5pt;margin-top:459.2pt;width:446.45pt;height:165.9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" filled="f" stroked="f" strokeweight=".5pt">
                <o:lock v:ext="edit" aspectratio="t"/>
                <v:textbox inset="0,0,0,0">
                  <w:txbxContent>
                    <w:p w14:paraId="621DBEA5" w14:textId="77777777" w:rsidR="00874FD9" w:rsidRPr="00C7573C" w:rsidRDefault="00874FD9" w:rsidP="00E54997">
                      <w:pPr>
                        <w:spacing w:line="288" w:lineRule="auto"/>
                      </w:pPr>
                      <w:r w:rsidRPr="00C7573C">
                        <w:t>Opgesteld en vastgesteld door:</w:t>
                      </w:r>
                    </w:p>
                    <w:p w14:paraId="2A27A4B9" w14:textId="77777777" w:rsidR="00874FD9" w:rsidRPr="00C7573C" w:rsidRDefault="006B0123" w:rsidP="00E54997">
                      <w:pPr>
                        <w:spacing w:line="288" w:lineRule="auto"/>
                      </w:pPr>
                      <w:r>
                        <w:t>SBR Nexus</w:t>
                      </w:r>
                    </w:p>
                    <w:p w14:paraId="4DE72373" w14:textId="77777777" w:rsidR="00874FD9" w:rsidRDefault="00874FD9" w:rsidP="00E54997">
                      <w:pPr>
                        <w:spacing w:line="288" w:lineRule="auto"/>
                        <w:rPr>
                          <w:rStyle w:val="Hyperlink"/>
                          <w:szCs w:val="20"/>
                        </w:rPr>
                      </w:pPr>
                      <w:hyperlink r:id="rId13" w:history="1">
                        <w:r w:rsidRPr="00874FD9">
                          <w:rPr>
                            <w:rStyle w:val="Hyperlink"/>
                            <w:szCs w:val="20"/>
                          </w:rPr>
                          <w:t>www.sbrnexus.nl</w:t>
                        </w:r>
                      </w:hyperlink>
                    </w:p>
                    <w:p w14:paraId="3747CF3D" w14:textId="77777777" w:rsidR="001E675A" w:rsidRPr="00C7573C" w:rsidRDefault="001E675A" w:rsidP="00E54997">
                      <w:pPr>
                        <w:spacing w:line="288" w:lineRule="auto"/>
                      </w:pPr>
                    </w:p>
                    <w:p w14:paraId="58E6368B" w14:textId="77777777" w:rsidR="006B0123" w:rsidRPr="006B0123" w:rsidRDefault="006B0123" w:rsidP="00E54997">
                      <w:pPr>
                        <w:spacing w:line="288" w:lineRule="auto"/>
                        <w:rPr>
                          <w:b/>
                          <w:bCs/>
                        </w:rPr>
                      </w:pPr>
                      <w:r w:rsidRPr="006B0123">
                        <w:rPr>
                          <w:b/>
                          <w:bCs/>
                        </w:rPr>
                        <w:t xml:space="preserve">Publicatie </w:t>
                      </w:r>
                    </w:p>
                    <w:p w14:paraId="12C7551B" w14:textId="58544FA5" w:rsidR="00874FD9" w:rsidRDefault="006B0123" w:rsidP="00E54997">
                      <w:pPr>
                        <w:spacing w:line="288" w:lineRule="auto"/>
                      </w:pPr>
                      <w:r w:rsidRPr="006B0123">
                        <w:t xml:space="preserve">De </w:t>
                      </w:r>
                      <w:r w:rsidR="00284C1E">
                        <w:t xml:space="preserve">release-informatie </w:t>
                      </w:r>
                      <w:r w:rsidR="00C4386E">
                        <w:t xml:space="preserve">van de </w:t>
                      </w:r>
                      <w:r w:rsidR="00C749EB">
                        <w:t>Financieren taxonomie</w:t>
                      </w:r>
                      <w:r w:rsidR="00C4386E">
                        <w:t xml:space="preserve">, de </w:t>
                      </w:r>
                      <w:r w:rsidR="00C749EB">
                        <w:t>FT1</w:t>
                      </w:r>
                      <w:r w:rsidR="00515273">
                        <w:t>9</w:t>
                      </w:r>
                      <w:r w:rsidR="00C4386E">
                        <w:t>,</w:t>
                      </w:r>
                      <w:r w:rsidR="00D77F77">
                        <w:t xml:space="preserve"> </w:t>
                      </w:r>
                      <w:r w:rsidRPr="006B0123">
                        <w:t>wordt gepubliceerd op de website SBR Nexus (</w:t>
                      </w:r>
                      <w:hyperlink r:id="rId14" w:history="1">
                        <w:r w:rsidRPr="006B0123">
                          <w:rPr>
                            <w:rStyle w:val="Hyperlink"/>
                            <w:szCs w:val="20"/>
                          </w:rPr>
                          <w:t>https://www.sbrnexus.nl</w:t>
                        </w:r>
                      </w:hyperlink>
                      <w:r w:rsidRPr="006B0123">
                        <w:t>), een initiatief van ABN AMRO, ING en Rabobank. Hier zijn ook de geactualiseerde versies van de gebruikershandleiding en andere ondersteunende documenten gepubliceerd</w:t>
                      </w:r>
                      <w:r w:rsidR="00B37F61">
                        <w:t>.</w:t>
                      </w:r>
                    </w:p>
                    <w:p w14:paraId="0418A1C9" w14:textId="77777777" w:rsidR="006B0123" w:rsidRPr="00C7573C" w:rsidRDefault="006B0123" w:rsidP="00E54997">
                      <w:pPr>
                        <w:spacing w:line="288" w:lineRule="auto"/>
                      </w:pPr>
                    </w:p>
                    <w:p w14:paraId="40035F9B" w14:textId="587C9DFE" w:rsidR="006B0123" w:rsidRDefault="00EB29D7" w:rsidP="00E54997">
                      <w:pPr>
                        <w:spacing w:line="288" w:lineRule="auto"/>
                      </w:pPr>
                      <w:r>
                        <w:t>Abcoude</w:t>
                      </w:r>
                    </w:p>
                    <w:p w14:paraId="5C779101" w14:textId="283FF568" w:rsidR="00874FD9" w:rsidRPr="004F0CCF" w:rsidRDefault="00472442" w:rsidP="00E54997">
                      <w:pPr>
                        <w:spacing w:line="288" w:lineRule="auto"/>
                        <w:rPr>
                          <w:lang w:val="en-NL"/>
                        </w:rPr>
                      </w:pPr>
                      <w:r>
                        <w:rPr>
                          <w:lang w:val="en-NL"/>
                        </w:rPr>
                        <w:t>5</w:t>
                      </w:r>
                      <w:r w:rsidR="00F36725">
                        <w:rPr>
                          <w:lang w:val="en-NL"/>
                        </w:rPr>
                        <w:t xml:space="preserve"> december 2024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31A6BB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7A3F685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8352361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299B42F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465BC67" w14:textId="77777777" w:rsidR="00874FD9" w:rsidRPr="00F95068" w:rsidRDefault="00874FD9" w:rsidP="00701F40">
      <w:pPr>
        <w:adjustRightInd w:val="0"/>
        <w:spacing w:line="288" w:lineRule="auto"/>
        <w:rPr>
          <w:rStyle w:val="SubtleEmphasis"/>
          <w:rFonts w:cs="Arial"/>
        </w:rPr>
      </w:pPr>
    </w:p>
    <w:p w14:paraId="0DF982C1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3819D698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</w:rPr>
        <w:br w:type="page"/>
      </w:r>
    </w:p>
    <w:p w14:paraId="20B37CC0" w14:textId="55E275EE" w:rsidR="00701F40" w:rsidRPr="00F95068" w:rsidRDefault="00816C17" w:rsidP="00701F40">
      <w:pPr>
        <w:pStyle w:val="Heading1"/>
      </w:pPr>
      <w:r>
        <w:lastRenderedPageBreak/>
        <w:t>Financieren taxonomie</w:t>
      </w:r>
    </w:p>
    <w:p w14:paraId="3AFE826F" w14:textId="77777777" w:rsidR="00FD37AF" w:rsidRPr="00F95068" w:rsidRDefault="00FD37AF" w:rsidP="00701F40">
      <w:pPr>
        <w:adjustRightInd w:val="0"/>
        <w:spacing w:line="288" w:lineRule="auto"/>
        <w:rPr>
          <w:rFonts w:cs="Arial"/>
        </w:rPr>
      </w:pPr>
    </w:p>
    <w:p w14:paraId="7B0637D2" w14:textId="7DB40D80" w:rsidR="00CE1ECD" w:rsidRPr="009A0102" w:rsidRDefault="00284C1E" w:rsidP="00AD7C98">
      <w:pPr>
        <w:adjustRightInd w:val="0"/>
        <w:spacing w:line="288" w:lineRule="auto"/>
        <w:rPr>
          <w:rFonts w:cs="Arial"/>
          <w:szCs w:val="20"/>
        </w:rPr>
      </w:pPr>
      <w:r w:rsidRPr="009A0102">
        <w:rPr>
          <w:rFonts w:cs="Arial"/>
          <w:szCs w:val="20"/>
        </w:rPr>
        <w:t>Hierbij treft u aan de release-</w:t>
      </w:r>
      <w:r w:rsidR="00CE1ECD" w:rsidRPr="009A0102">
        <w:rPr>
          <w:rFonts w:cs="Arial"/>
          <w:szCs w:val="20"/>
        </w:rPr>
        <w:t>informatie van</w:t>
      </w:r>
      <w:r w:rsidR="00B00A0E">
        <w:rPr>
          <w:rFonts w:cs="Arial"/>
          <w:szCs w:val="20"/>
        </w:rPr>
        <w:t xml:space="preserve"> de </w:t>
      </w:r>
      <w:r w:rsidR="00433D82">
        <w:rPr>
          <w:rFonts w:cs="Arial"/>
          <w:szCs w:val="20"/>
        </w:rPr>
        <w:t>definitieve</w:t>
      </w:r>
      <w:r w:rsidR="00481E87">
        <w:rPr>
          <w:rFonts w:cs="Arial"/>
          <w:szCs w:val="20"/>
        </w:rPr>
        <w:t xml:space="preserve"> versie van </w:t>
      </w:r>
      <w:r w:rsidR="00CE1ECD" w:rsidRPr="009A0102">
        <w:rPr>
          <w:rFonts w:cs="Arial"/>
          <w:szCs w:val="20"/>
        </w:rPr>
        <w:t xml:space="preserve">de </w:t>
      </w:r>
      <w:r w:rsidR="00455888" w:rsidRPr="009A0102">
        <w:rPr>
          <w:rFonts w:cs="Arial"/>
          <w:szCs w:val="20"/>
        </w:rPr>
        <w:t xml:space="preserve">Financieren </w:t>
      </w:r>
      <w:r w:rsidR="00C4386E" w:rsidRPr="009A0102">
        <w:rPr>
          <w:rFonts w:cs="Arial"/>
          <w:szCs w:val="20"/>
        </w:rPr>
        <w:t xml:space="preserve">taxonomie, de </w:t>
      </w:r>
      <w:r w:rsidR="00455888" w:rsidRPr="009A0102">
        <w:rPr>
          <w:rFonts w:cs="Arial"/>
          <w:szCs w:val="20"/>
        </w:rPr>
        <w:t>FT1</w:t>
      </w:r>
      <w:r w:rsidR="00426122">
        <w:rPr>
          <w:rFonts w:cs="Arial"/>
          <w:szCs w:val="20"/>
        </w:rPr>
        <w:t>9</w:t>
      </w:r>
      <w:r w:rsidR="00C4386E" w:rsidRPr="009A0102">
        <w:rPr>
          <w:rFonts w:cs="Arial"/>
          <w:szCs w:val="20"/>
        </w:rPr>
        <w:t>.</w:t>
      </w:r>
    </w:p>
    <w:p w14:paraId="74AFB01D" w14:textId="77777777" w:rsidR="005F74DC" w:rsidRPr="009A0102" w:rsidRDefault="005F74DC" w:rsidP="00AD7C98">
      <w:pPr>
        <w:adjustRightInd w:val="0"/>
        <w:spacing w:line="288" w:lineRule="auto"/>
        <w:rPr>
          <w:rFonts w:cs="Arial"/>
          <w:szCs w:val="20"/>
        </w:rPr>
      </w:pPr>
    </w:p>
    <w:p w14:paraId="740469FD" w14:textId="110CC77E" w:rsidR="005F74DC" w:rsidRPr="009A0102" w:rsidRDefault="006841D6" w:rsidP="00AD7C98">
      <w:pPr>
        <w:adjustRightInd w:val="0"/>
        <w:spacing w:line="288" w:lineRule="auto"/>
        <w:rPr>
          <w:rFonts w:cs="Arial"/>
          <w:szCs w:val="20"/>
        </w:rPr>
      </w:pPr>
      <w:r w:rsidRPr="009A0102">
        <w:rPr>
          <w:rFonts w:cs="Arial"/>
          <w:szCs w:val="20"/>
        </w:rPr>
        <w:t>De financieren taxonomie bestaat uit de volgende onderdelen</w:t>
      </w:r>
      <w:r w:rsidR="005112CF">
        <w:rPr>
          <w:rFonts w:cs="Arial"/>
          <w:szCs w:val="20"/>
        </w:rPr>
        <w:t xml:space="preserve"> (entrypoints)</w:t>
      </w:r>
      <w:r w:rsidRPr="009A0102">
        <w:rPr>
          <w:rFonts w:cs="Arial"/>
          <w:szCs w:val="20"/>
        </w:rPr>
        <w:t>:</w:t>
      </w:r>
    </w:p>
    <w:p w14:paraId="701C5DCB" w14:textId="22A4561B" w:rsidR="00951148" w:rsidRDefault="008E1A31" w:rsidP="00951148">
      <w:pPr>
        <w:pStyle w:val="ListParagraph"/>
        <w:numPr>
          <w:ilvl w:val="0"/>
          <w:numId w:val="38"/>
        </w:numPr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8E1A31">
        <w:rPr>
          <w:rFonts w:ascii="Arial" w:hAnsi="Arial" w:cs="Arial"/>
          <w:sz w:val="20"/>
          <w:szCs w:val="20"/>
        </w:rPr>
        <w:t>frc-rpt-nt-sbr-jaarrekening-rechtspersoon-202</w:t>
      </w:r>
      <w:r w:rsidR="00515273">
        <w:rPr>
          <w:rFonts w:ascii="Arial" w:hAnsi="Arial" w:cs="Arial"/>
          <w:sz w:val="20"/>
          <w:szCs w:val="20"/>
        </w:rPr>
        <w:t>4</w:t>
      </w:r>
      <w:r w:rsidR="008025FF" w:rsidRPr="008025FF">
        <w:rPr>
          <w:rFonts w:ascii="Arial" w:hAnsi="Arial" w:cs="Arial"/>
          <w:sz w:val="20"/>
          <w:szCs w:val="20"/>
        </w:rPr>
        <w:t>.xsd</w:t>
      </w:r>
    </w:p>
    <w:p w14:paraId="7AC14C99" w14:textId="1E93999B" w:rsidR="00B26921" w:rsidRDefault="00B26921" w:rsidP="005C3553">
      <w:pPr>
        <w:pStyle w:val="ListParagraph"/>
        <w:adjustRightInd w:val="0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SBR </w:t>
      </w:r>
      <w:r w:rsidR="000D23C9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aarrekening </w:t>
      </w:r>
      <w:r w:rsidR="000D23C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echtspersonen</w:t>
      </w:r>
      <w:r w:rsidR="000D23C9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="000D23C9">
        <w:rPr>
          <w:rFonts w:ascii="Arial" w:hAnsi="Arial" w:cs="Arial"/>
          <w:sz w:val="20"/>
          <w:szCs w:val="20"/>
        </w:rPr>
        <w:t>versie 1</w:t>
      </w:r>
      <w:r w:rsidR="00515273">
        <w:rPr>
          <w:rFonts w:ascii="Arial" w:hAnsi="Arial" w:cs="Arial"/>
          <w:sz w:val="20"/>
          <w:szCs w:val="20"/>
        </w:rPr>
        <w:t>9</w:t>
      </w:r>
      <w:r w:rsidR="009545EF">
        <w:rPr>
          <w:rFonts w:ascii="Arial" w:hAnsi="Arial" w:cs="Arial"/>
          <w:sz w:val="20"/>
          <w:szCs w:val="20"/>
        </w:rPr>
        <w:t>;</w:t>
      </w:r>
    </w:p>
    <w:p w14:paraId="3E4C2BAB" w14:textId="6F6BD199" w:rsidR="008025FF" w:rsidRDefault="008E1A31" w:rsidP="008025FF">
      <w:pPr>
        <w:pStyle w:val="ListParagraph"/>
        <w:numPr>
          <w:ilvl w:val="0"/>
          <w:numId w:val="38"/>
        </w:numPr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8E1A31">
        <w:rPr>
          <w:rFonts w:ascii="Arial" w:hAnsi="Arial" w:cs="Arial"/>
          <w:sz w:val="20"/>
          <w:szCs w:val="20"/>
        </w:rPr>
        <w:t>frc-rpt-nt-sbr-jaarrekening-beperkt-202</w:t>
      </w:r>
      <w:r w:rsidR="0051527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8025FF" w:rsidRPr="008025FF">
        <w:rPr>
          <w:rFonts w:ascii="Arial" w:hAnsi="Arial" w:cs="Arial"/>
          <w:sz w:val="20"/>
          <w:szCs w:val="20"/>
        </w:rPr>
        <w:t>xsd</w:t>
      </w:r>
    </w:p>
    <w:p w14:paraId="1AFBF8BB" w14:textId="513498F0" w:rsidR="00B26921" w:rsidRDefault="00B26921" w:rsidP="00B26921">
      <w:pPr>
        <w:pStyle w:val="ListParagraph"/>
        <w:adjustRightInd w:val="0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SBR </w:t>
      </w:r>
      <w:r w:rsidR="000D23C9">
        <w:rPr>
          <w:rFonts w:ascii="Arial" w:hAnsi="Arial" w:cs="Arial"/>
          <w:sz w:val="20"/>
          <w:szCs w:val="20"/>
        </w:rPr>
        <w:t>Jaarrekening R</w:t>
      </w:r>
      <w:r>
        <w:rPr>
          <w:rFonts w:ascii="Arial" w:hAnsi="Arial" w:cs="Arial"/>
          <w:sz w:val="20"/>
          <w:szCs w:val="20"/>
        </w:rPr>
        <w:t>echtspersonen</w:t>
      </w:r>
      <w:r w:rsidR="000D23C9">
        <w:rPr>
          <w:rFonts w:ascii="Arial" w:hAnsi="Arial" w:cs="Arial"/>
          <w:sz w:val="20"/>
          <w:szCs w:val="20"/>
        </w:rPr>
        <w:t xml:space="preserve"> – versie 1</w:t>
      </w:r>
      <w:r w:rsidR="00515273">
        <w:rPr>
          <w:rFonts w:ascii="Arial" w:hAnsi="Arial" w:cs="Arial"/>
          <w:sz w:val="20"/>
          <w:szCs w:val="20"/>
        </w:rPr>
        <w:t>9</w:t>
      </w:r>
      <w:r w:rsidR="009545EF">
        <w:rPr>
          <w:rFonts w:ascii="Arial" w:hAnsi="Arial" w:cs="Arial"/>
          <w:sz w:val="20"/>
          <w:szCs w:val="20"/>
        </w:rPr>
        <w:t>;</w:t>
      </w:r>
    </w:p>
    <w:p w14:paraId="168AE60A" w14:textId="395BC2D4" w:rsidR="008025FF" w:rsidRDefault="008E1A31" w:rsidP="00445679">
      <w:pPr>
        <w:pStyle w:val="ListParagraph"/>
        <w:numPr>
          <w:ilvl w:val="0"/>
          <w:numId w:val="38"/>
        </w:numPr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8E1A31">
        <w:rPr>
          <w:rFonts w:ascii="Arial" w:hAnsi="Arial" w:cs="Arial"/>
          <w:sz w:val="20"/>
          <w:szCs w:val="20"/>
        </w:rPr>
        <w:t>frc-rpt-nt-sbr-jaarrekening-natuurlijk-persoon-202</w:t>
      </w:r>
      <w:r w:rsidR="00515273">
        <w:rPr>
          <w:rFonts w:ascii="Arial" w:hAnsi="Arial" w:cs="Arial"/>
          <w:sz w:val="20"/>
          <w:szCs w:val="20"/>
        </w:rPr>
        <w:t>4</w:t>
      </w:r>
      <w:r w:rsidR="008025FF" w:rsidRPr="00BC3C58">
        <w:rPr>
          <w:rFonts w:ascii="Arial" w:hAnsi="Arial" w:cs="Arial"/>
          <w:sz w:val="20"/>
          <w:szCs w:val="20"/>
        </w:rPr>
        <w:t>.xsd</w:t>
      </w:r>
    </w:p>
    <w:p w14:paraId="4251EAA6" w14:textId="1D30D159" w:rsidR="00B26921" w:rsidRDefault="00B26921" w:rsidP="00B26921">
      <w:pPr>
        <w:pStyle w:val="ListParagraph"/>
        <w:adjustRightInd w:val="0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SBR </w:t>
      </w:r>
      <w:r w:rsidR="000D23C9">
        <w:rPr>
          <w:rFonts w:ascii="Arial" w:hAnsi="Arial" w:cs="Arial"/>
          <w:sz w:val="20"/>
          <w:szCs w:val="20"/>
        </w:rPr>
        <w:t>Jaarrekening N</w:t>
      </w:r>
      <w:r>
        <w:rPr>
          <w:rFonts w:ascii="Arial" w:hAnsi="Arial" w:cs="Arial"/>
          <w:sz w:val="20"/>
          <w:szCs w:val="20"/>
        </w:rPr>
        <w:t xml:space="preserve">atuurlijke </w:t>
      </w:r>
      <w:r w:rsidR="000D23C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ersonen</w:t>
      </w:r>
      <w:r w:rsidR="000D23C9">
        <w:rPr>
          <w:rFonts w:ascii="Arial" w:hAnsi="Arial" w:cs="Arial"/>
          <w:sz w:val="20"/>
          <w:szCs w:val="20"/>
        </w:rPr>
        <w:t xml:space="preserve"> – versie 1</w:t>
      </w:r>
      <w:r w:rsidR="00515273">
        <w:rPr>
          <w:rFonts w:ascii="Arial" w:hAnsi="Arial" w:cs="Arial"/>
          <w:sz w:val="20"/>
          <w:szCs w:val="20"/>
        </w:rPr>
        <w:t>9</w:t>
      </w:r>
    </w:p>
    <w:p w14:paraId="46241A1A" w14:textId="78EB15C5" w:rsidR="00F36725" w:rsidRDefault="00F36725" w:rsidP="00F36725">
      <w:pPr>
        <w:pStyle w:val="ListParagraph"/>
        <w:numPr>
          <w:ilvl w:val="0"/>
          <w:numId w:val="38"/>
        </w:numPr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D26514">
        <w:rPr>
          <w:rFonts w:ascii="Arial" w:hAnsi="Arial" w:cs="Arial"/>
          <w:sz w:val="20"/>
          <w:szCs w:val="20"/>
        </w:rPr>
        <w:t>frc-rpt-gecombineerde-rapportage-kredietnemers-202</w:t>
      </w:r>
      <w:r>
        <w:rPr>
          <w:rFonts w:ascii="Arial" w:hAnsi="Arial" w:cs="Arial"/>
          <w:sz w:val="20"/>
          <w:szCs w:val="20"/>
        </w:rPr>
        <w:t>4</w:t>
      </w:r>
      <w:r w:rsidRPr="00BC3C58">
        <w:rPr>
          <w:rFonts w:ascii="Arial" w:hAnsi="Arial" w:cs="Arial"/>
          <w:sz w:val="20"/>
          <w:szCs w:val="20"/>
        </w:rPr>
        <w:t>.xsd</w:t>
      </w:r>
    </w:p>
    <w:p w14:paraId="720A2A50" w14:textId="725B31BA" w:rsidR="00F36725" w:rsidRDefault="00F36725" w:rsidP="00F36725">
      <w:pPr>
        <w:pStyle w:val="ListParagraph"/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D26514">
        <w:rPr>
          <w:rFonts w:ascii="Arial" w:hAnsi="Arial" w:cs="Arial"/>
          <w:sz w:val="20"/>
          <w:szCs w:val="20"/>
        </w:rPr>
        <w:t>Gecombineerde Rapportage van kredietnemers</w:t>
      </w:r>
      <w:r>
        <w:rPr>
          <w:rFonts w:ascii="Arial" w:hAnsi="Arial" w:cs="Arial"/>
          <w:sz w:val="20"/>
          <w:szCs w:val="20"/>
        </w:rPr>
        <w:t xml:space="preserve"> – versie 19</w:t>
      </w:r>
    </w:p>
    <w:p w14:paraId="363C660F" w14:textId="77777777" w:rsidR="00F36725" w:rsidRDefault="00F36725" w:rsidP="00B26921">
      <w:pPr>
        <w:pStyle w:val="ListParagraph"/>
        <w:adjustRightInd w:val="0"/>
        <w:spacing w:line="288" w:lineRule="auto"/>
        <w:rPr>
          <w:rFonts w:ascii="Arial" w:hAnsi="Arial" w:cs="Arial"/>
          <w:sz w:val="20"/>
          <w:szCs w:val="20"/>
        </w:rPr>
      </w:pPr>
    </w:p>
    <w:p w14:paraId="14D8F270" w14:textId="612047C2" w:rsidR="00951148" w:rsidRDefault="00951148" w:rsidP="00266E92">
      <w:pPr>
        <w:adjustRightInd w:val="0"/>
        <w:spacing w:line="288" w:lineRule="auto"/>
        <w:ind w:left="720"/>
        <w:rPr>
          <w:rFonts w:cs="Arial"/>
          <w:szCs w:val="20"/>
        </w:rPr>
      </w:pPr>
    </w:p>
    <w:p w14:paraId="4258F42A" w14:textId="37A63D35" w:rsidR="00771C9F" w:rsidRDefault="00771C9F" w:rsidP="00771C9F">
      <w:pPr>
        <w:adjustRightInd w:val="0"/>
        <w:spacing w:line="288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Voor een gedetailleerde beschrijving van </w:t>
      </w:r>
      <w:r w:rsidR="006B5BBC">
        <w:rPr>
          <w:rFonts w:cs="Arial"/>
          <w:szCs w:val="20"/>
        </w:rPr>
        <w:t>hoe de Financieren Taxonomie te gebruiken</w:t>
      </w:r>
      <w:r>
        <w:rPr>
          <w:rFonts w:cs="Arial"/>
          <w:szCs w:val="20"/>
        </w:rPr>
        <w:t xml:space="preserve"> wordt verwezen naar de gebruikershandleiding behorende bij de </w:t>
      </w:r>
      <w:r w:rsidR="004417E7">
        <w:rPr>
          <w:rFonts w:cs="Arial"/>
          <w:szCs w:val="20"/>
        </w:rPr>
        <w:t>FT1</w:t>
      </w:r>
      <w:r w:rsidR="00515273">
        <w:rPr>
          <w:rFonts w:cs="Arial"/>
          <w:szCs w:val="20"/>
        </w:rPr>
        <w:t>9</w:t>
      </w:r>
      <w:r w:rsidR="00FC35DB">
        <w:rPr>
          <w:rFonts w:cs="Arial"/>
          <w:szCs w:val="20"/>
        </w:rPr>
        <w:t>.</w:t>
      </w:r>
    </w:p>
    <w:p w14:paraId="45F48855" w14:textId="511EEE3C" w:rsidR="000E4688" w:rsidRDefault="000E4688" w:rsidP="00771C9F">
      <w:pPr>
        <w:adjustRightInd w:val="0"/>
        <w:spacing w:line="288" w:lineRule="auto"/>
        <w:rPr>
          <w:rFonts w:cs="Arial"/>
          <w:szCs w:val="20"/>
        </w:rPr>
      </w:pPr>
    </w:p>
    <w:p w14:paraId="7DD88157" w14:textId="11B7AA2A" w:rsidR="000E4688" w:rsidRDefault="000E4688" w:rsidP="00771C9F">
      <w:pPr>
        <w:adjustRightInd w:val="0"/>
        <w:spacing w:line="288" w:lineRule="auto"/>
        <w:rPr>
          <w:rFonts w:cs="Arial"/>
          <w:szCs w:val="20"/>
        </w:rPr>
      </w:pPr>
      <w:r>
        <w:rPr>
          <w:rFonts w:cs="Arial"/>
          <w:szCs w:val="20"/>
        </w:rPr>
        <w:t>De wijzigingen in de FT1</w:t>
      </w:r>
      <w:r w:rsidR="00515273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ten opzichte van de FT1</w:t>
      </w:r>
      <w:r w:rsidR="00515273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bestaan voornamelijk uit wijzigingen die voortkomen uit de NT1</w:t>
      </w:r>
      <w:r w:rsidR="00515273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KVK taxonomie, doordat de FT voor een groot deel hergebruik maakt van hetgeen in de NT1</w:t>
      </w:r>
      <w:r w:rsidR="00515273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KVK taxonomie is opgenomen. Voor wijzigingen in de NT1</w:t>
      </w:r>
      <w:r w:rsidR="00515273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KVK wordt verwezen naar de release informatie zoals gepubliceerd op </w:t>
      </w:r>
    </w:p>
    <w:p w14:paraId="605DAC5F" w14:textId="04AA9A99" w:rsidR="003B7F18" w:rsidRDefault="000E4688" w:rsidP="00771C9F">
      <w:pPr>
        <w:adjustRightInd w:val="0"/>
        <w:spacing w:line="288" w:lineRule="auto"/>
        <w:rPr>
          <w:rStyle w:val="Hyperlink"/>
          <w:rFonts w:cs="Arial"/>
          <w:szCs w:val="20"/>
        </w:rPr>
      </w:pPr>
      <w:hyperlink r:id="rId15" w:history="1">
        <w:r w:rsidRPr="00371B20">
          <w:rPr>
            <w:rStyle w:val="Hyperlink"/>
            <w:rFonts w:cs="Arial"/>
            <w:szCs w:val="20"/>
          </w:rPr>
          <w:t>https://sbr-nl.nl/werken-met-sbr/taxonomie/documentatie-nederlandse-taxonomie</w:t>
        </w:r>
      </w:hyperlink>
    </w:p>
    <w:p w14:paraId="4A6CD1DB" w14:textId="77777777" w:rsidR="00481E87" w:rsidRDefault="00481E87" w:rsidP="00771C9F">
      <w:pPr>
        <w:adjustRightInd w:val="0"/>
        <w:spacing w:line="288" w:lineRule="auto"/>
        <w:rPr>
          <w:rStyle w:val="Hyperlink"/>
          <w:rFonts w:cs="Arial"/>
          <w:szCs w:val="20"/>
        </w:rPr>
      </w:pPr>
    </w:p>
    <w:p w14:paraId="780BA4A0" w14:textId="1F52C142" w:rsidR="00481E87" w:rsidRDefault="00481E87" w:rsidP="00771C9F">
      <w:pPr>
        <w:adjustRightInd w:val="0"/>
        <w:spacing w:line="288" w:lineRule="auto"/>
        <w:rPr>
          <w:rStyle w:val="Hyperlink"/>
          <w:rFonts w:cs="Arial"/>
          <w:szCs w:val="20"/>
        </w:rPr>
      </w:pPr>
      <w:r>
        <w:rPr>
          <w:rStyle w:val="Hyperlink"/>
          <w:rFonts w:cs="Arial"/>
          <w:szCs w:val="20"/>
        </w:rPr>
        <w:t>Daarnaast zijn de volgende wijzigingen doorgevoerd:</w:t>
      </w:r>
    </w:p>
    <w:p w14:paraId="6A01A163" w14:textId="4FF4DF7A" w:rsidR="00481E87" w:rsidRPr="003B7F18" w:rsidRDefault="00481E87" w:rsidP="0052788F">
      <w:pPr>
        <w:pStyle w:val="ListParagraph"/>
        <w:numPr>
          <w:ilvl w:val="0"/>
          <w:numId w:val="40"/>
        </w:numPr>
        <w:adjustRightInd w:val="0"/>
        <w:spacing w:line="288" w:lineRule="auto"/>
        <w:rPr>
          <w:rFonts w:cs="Arial"/>
          <w:color w:val="000000" w:themeColor="text1"/>
          <w:szCs w:val="20"/>
        </w:rPr>
      </w:pPr>
      <w:r>
        <w:rPr>
          <w:rStyle w:val="Hyperlink"/>
          <w:rFonts w:cs="Arial"/>
          <w:szCs w:val="20"/>
        </w:rPr>
        <w:t>Toevoegen</w:t>
      </w:r>
      <w:r w:rsidR="0052788F">
        <w:rPr>
          <w:rStyle w:val="Hyperlink"/>
          <w:rFonts w:cs="Arial"/>
          <w:szCs w:val="20"/>
          <w:lang w:val="en-NL"/>
        </w:rPr>
        <w:t xml:space="preserve"> van specificatie onderdelen </w:t>
      </w:r>
      <w:r w:rsidR="00426122">
        <w:rPr>
          <w:rStyle w:val="Hyperlink"/>
          <w:rFonts w:cs="Arial"/>
          <w:szCs w:val="20"/>
          <w:lang w:val="en-NL"/>
        </w:rPr>
        <w:t>voor concepten die in</w:t>
      </w:r>
      <w:r w:rsidR="0052788F">
        <w:rPr>
          <w:rStyle w:val="Hyperlink"/>
          <w:rFonts w:cs="Arial"/>
          <w:szCs w:val="20"/>
          <w:lang w:val="en-NL"/>
        </w:rPr>
        <w:t xml:space="preserve"> de balans en winst- en verliesrekening</w:t>
      </w:r>
      <w:r w:rsidR="00426122">
        <w:rPr>
          <w:rStyle w:val="Hyperlink"/>
          <w:rFonts w:cs="Arial"/>
          <w:szCs w:val="20"/>
          <w:lang w:val="en-NL"/>
        </w:rPr>
        <w:t xml:space="preserve"> zijn opgenomen, zodat deze gespecificeerd kunnen worden door de gebruiker.</w:t>
      </w:r>
    </w:p>
    <w:sectPr w:rsidR="00481E87" w:rsidRPr="003B7F18" w:rsidSect="00A4365A">
      <w:headerReference w:type="default" r:id="rId16"/>
      <w:headerReference w:type="first" r:id="rId17"/>
      <w:pgSz w:w="11900" w:h="16840"/>
      <w:pgMar w:top="1418" w:right="1418" w:bottom="1418" w:left="1701" w:header="3203" w:footer="170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5CAD9" w14:textId="77777777" w:rsidR="00E8558D" w:rsidRDefault="00E8558D" w:rsidP="00556A09">
      <w:pPr>
        <w:spacing w:line="240" w:lineRule="auto"/>
      </w:pPr>
      <w:r>
        <w:separator/>
      </w:r>
    </w:p>
  </w:endnote>
  <w:endnote w:type="continuationSeparator" w:id="0">
    <w:p w14:paraId="402D2C97" w14:textId="77777777" w:rsidR="00E8558D" w:rsidRDefault="00E8558D" w:rsidP="00556A09">
      <w:pPr>
        <w:spacing w:line="240" w:lineRule="auto"/>
      </w:pPr>
      <w:r>
        <w:continuationSeparator/>
      </w:r>
    </w:p>
  </w:endnote>
  <w:endnote w:type="continuationNotice" w:id="1">
    <w:p w14:paraId="4BE0DEEC" w14:textId="77777777" w:rsidR="00E8558D" w:rsidRDefault="00E855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oofdtekst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E6C3A" w14:textId="77777777" w:rsidR="00E8558D" w:rsidRDefault="00E8558D" w:rsidP="00556A09">
      <w:pPr>
        <w:spacing w:line="240" w:lineRule="auto"/>
      </w:pPr>
      <w:r>
        <w:separator/>
      </w:r>
    </w:p>
  </w:footnote>
  <w:footnote w:type="continuationSeparator" w:id="0">
    <w:p w14:paraId="6BC60376" w14:textId="77777777" w:rsidR="00E8558D" w:rsidRDefault="00E8558D" w:rsidP="00556A09">
      <w:pPr>
        <w:spacing w:line="240" w:lineRule="auto"/>
      </w:pPr>
      <w:r>
        <w:continuationSeparator/>
      </w:r>
    </w:p>
  </w:footnote>
  <w:footnote w:type="continuationNotice" w:id="1">
    <w:p w14:paraId="0AD3A0D9" w14:textId="77777777" w:rsidR="00E8558D" w:rsidRDefault="00E855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A38F" w14:textId="77777777" w:rsidR="00556A09" w:rsidRDefault="00556A09" w:rsidP="00C051BE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2" behindDoc="0" locked="0" layoutInCell="1" allowOverlap="1" wp14:anchorId="6499F6B6" wp14:editId="019A8B73">
          <wp:simplePos x="0" y="0"/>
          <wp:positionH relativeFrom="page">
            <wp:posOffset>1080135</wp:posOffset>
          </wp:positionH>
          <wp:positionV relativeFrom="page">
            <wp:posOffset>441325</wp:posOffset>
          </wp:positionV>
          <wp:extent cx="648000" cy="723600"/>
          <wp:effectExtent l="0" t="0" r="0" b="635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br_logo_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69FC" w14:textId="77777777" w:rsidR="00556A09" w:rsidRDefault="00556A09" w:rsidP="00556A09">
    <w:pPr>
      <w:pStyle w:val="Header"/>
      <w:ind w:left="284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0E45A66" wp14:editId="736CC7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635" b="1905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br_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2F308963" wp14:editId="74136152">
          <wp:simplePos x="0" y="0"/>
          <wp:positionH relativeFrom="page">
            <wp:posOffset>1080135</wp:posOffset>
          </wp:positionH>
          <wp:positionV relativeFrom="page">
            <wp:posOffset>1332230</wp:posOffset>
          </wp:positionV>
          <wp:extent cx="1648800" cy="1900800"/>
          <wp:effectExtent l="0" t="0" r="2540" b="4445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r_logo_bi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19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8A4B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67F32"/>
    <w:multiLevelType w:val="hybridMultilevel"/>
    <w:tmpl w:val="E2E06B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268C0"/>
    <w:multiLevelType w:val="hybridMultilevel"/>
    <w:tmpl w:val="A30A5F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47737"/>
    <w:multiLevelType w:val="hybridMultilevel"/>
    <w:tmpl w:val="B1AEE18C"/>
    <w:lvl w:ilvl="0" w:tplc="13DC5D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F02403"/>
    <w:multiLevelType w:val="multilevel"/>
    <w:tmpl w:val="0A0CB6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cs="Times New Roman"/>
      </w:rPr>
    </w:lvl>
  </w:abstractNum>
  <w:abstractNum w:abstractNumId="5" w15:restartNumberingAfterBreak="0">
    <w:nsid w:val="055A734D"/>
    <w:multiLevelType w:val="hybridMultilevel"/>
    <w:tmpl w:val="1E6A12FC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EE623E"/>
    <w:multiLevelType w:val="multilevel"/>
    <w:tmpl w:val="5E32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C36F1E"/>
    <w:multiLevelType w:val="hybridMultilevel"/>
    <w:tmpl w:val="874025DE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8945CD"/>
    <w:multiLevelType w:val="multilevel"/>
    <w:tmpl w:val="BD3C6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19AA"/>
    <w:multiLevelType w:val="hybridMultilevel"/>
    <w:tmpl w:val="9BD2404A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7710E"/>
    <w:multiLevelType w:val="hybridMultilevel"/>
    <w:tmpl w:val="10D88C24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7403E6">
      <w:start w:val="1"/>
      <w:numFmt w:val="bullet"/>
      <w:lvlText w:val=""/>
      <w:lvlJc w:val="left"/>
      <w:pPr>
        <w:ind w:left="1800" w:hanging="360"/>
      </w:pPr>
      <w:rPr>
        <w:rFonts w:ascii="Wingdings 2" w:hAnsi="Wingdings 2" w:hint="default"/>
        <w:sz w:val="15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D4193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9225FC"/>
    <w:multiLevelType w:val="multilevel"/>
    <w:tmpl w:val="3D2E5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D5454"/>
    <w:multiLevelType w:val="hybridMultilevel"/>
    <w:tmpl w:val="CF826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5A50"/>
    <w:multiLevelType w:val="hybridMultilevel"/>
    <w:tmpl w:val="9BD0FA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350F7"/>
    <w:multiLevelType w:val="hybridMultilevel"/>
    <w:tmpl w:val="AF60AA48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7403E6">
      <w:start w:val="1"/>
      <w:numFmt w:val="bullet"/>
      <w:lvlText w:val=""/>
      <w:lvlJc w:val="left"/>
      <w:pPr>
        <w:ind w:left="1800" w:hanging="360"/>
      </w:pPr>
      <w:rPr>
        <w:rFonts w:ascii="Wingdings 2" w:hAnsi="Wingdings 2" w:hint="default"/>
        <w:sz w:val="15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496FB5"/>
    <w:multiLevelType w:val="hybridMultilevel"/>
    <w:tmpl w:val="9EE65372"/>
    <w:lvl w:ilvl="0" w:tplc="13DC5D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6F7182"/>
    <w:multiLevelType w:val="hybridMultilevel"/>
    <w:tmpl w:val="CFD243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124DC8"/>
    <w:multiLevelType w:val="multilevel"/>
    <w:tmpl w:val="3D52F7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2.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63B1ABD"/>
    <w:multiLevelType w:val="hybridMultilevel"/>
    <w:tmpl w:val="1B088752"/>
    <w:lvl w:ilvl="0" w:tplc="13DC5D32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1512E"/>
    <w:multiLevelType w:val="multilevel"/>
    <w:tmpl w:val="8AFA1A26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4A7C7A"/>
    <w:multiLevelType w:val="multilevel"/>
    <w:tmpl w:val="355C83A2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7DD75E9"/>
    <w:multiLevelType w:val="hybridMultilevel"/>
    <w:tmpl w:val="720800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73FA8"/>
    <w:multiLevelType w:val="hybridMultilevel"/>
    <w:tmpl w:val="9996833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A26458"/>
    <w:multiLevelType w:val="multilevel"/>
    <w:tmpl w:val="79E02D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4707886"/>
    <w:multiLevelType w:val="hybridMultilevel"/>
    <w:tmpl w:val="0DB063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D2790"/>
    <w:multiLevelType w:val="hybridMultilevel"/>
    <w:tmpl w:val="E50A4918"/>
    <w:lvl w:ilvl="0" w:tplc="2A7403E6">
      <w:start w:val="1"/>
      <w:numFmt w:val="bullet"/>
      <w:lvlText w:val=""/>
      <w:lvlJc w:val="left"/>
      <w:pPr>
        <w:ind w:left="1440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7E41FD"/>
    <w:multiLevelType w:val="multilevel"/>
    <w:tmpl w:val="D778D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C3F7169"/>
    <w:multiLevelType w:val="hybridMultilevel"/>
    <w:tmpl w:val="4C1C5B26"/>
    <w:lvl w:ilvl="0" w:tplc="2A7403E6">
      <w:start w:val="1"/>
      <w:numFmt w:val="bullet"/>
      <w:lvlText w:val=""/>
      <w:lvlJc w:val="left"/>
      <w:pPr>
        <w:ind w:left="1152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70F71328"/>
    <w:multiLevelType w:val="hybridMultilevel"/>
    <w:tmpl w:val="9CEC8A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208AA"/>
    <w:multiLevelType w:val="hybridMultilevel"/>
    <w:tmpl w:val="055E68BC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1800905"/>
    <w:multiLevelType w:val="hybridMultilevel"/>
    <w:tmpl w:val="7356342E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836930"/>
    <w:multiLevelType w:val="multilevel"/>
    <w:tmpl w:val="79E02DA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D8404DA"/>
    <w:multiLevelType w:val="hybridMultilevel"/>
    <w:tmpl w:val="F6A8146A"/>
    <w:lvl w:ilvl="0" w:tplc="8962DA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890588"/>
    <w:multiLevelType w:val="hybridMultilevel"/>
    <w:tmpl w:val="DDBC25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83842">
    <w:abstractNumId w:val="14"/>
  </w:num>
  <w:num w:numId="2" w16cid:durableId="177620253">
    <w:abstractNumId w:val="13"/>
  </w:num>
  <w:num w:numId="3" w16cid:durableId="1556702345">
    <w:abstractNumId w:val="21"/>
  </w:num>
  <w:num w:numId="4" w16cid:durableId="1568565461">
    <w:abstractNumId w:val="31"/>
  </w:num>
  <w:num w:numId="5" w16cid:durableId="1406759980">
    <w:abstractNumId w:val="16"/>
  </w:num>
  <w:num w:numId="6" w16cid:durableId="81487919">
    <w:abstractNumId w:val="3"/>
  </w:num>
  <w:num w:numId="7" w16cid:durableId="85883695">
    <w:abstractNumId w:val="22"/>
  </w:num>
  <w:num w:numId="8" w16cid:durableId="1827210082">
    <w:abstractNumId w:val="6"/>
  </w:num>
  <w:num w:numId="9" w16cid:durableId="1782530216">
    <w:abstractNumId w:val="7"/>
  </w:num>
  <w:num w:numId="10" w16cid:durableId="818153519">
    <w:abstractNumId w:val="17"/>
  </w:num>
  <w:num w:numId="11" w16cid:durableId="987782124">
    <w:abstractNumId w:val="4"/>
  </w:num>
  <w:num w:numId="12" w16cid:durableId="749691846">
    <w:abstractNumId w:val="1"/>
  </w:num>
  <w:num w:numId="13" w16cid:durableId="1850676313">
    <w:abstractNumId w:val="23"/>
  </w:num>
  <w:num w:numId="14" w16cid:durableId="1540045136">
    <w:abstractNumId w:val="25"/>
  </w:num>
  <w:num w:numId="15" w16cid:durableId="413674380">
    <w:abstractNumId w:val="4"/>
  </w:num>
  <w:num w:numId="16" w16cid:durableId="145048821">
    <w:abstractNumId w:val="4"/>
  </w:num>
  <w:num w:numId="17" w16cid:durableId="2017228452">
    <w:abstractNumId w:val="33"/>
  </w:num>
  <w:num w:numId="18" w16cid:durableId="1554467836">
    <w:abstractNumId w:val="27"/>
  </w:num>
  <w:num w:numId="19" w16cid:durableId="214778844">
    <w:abstractNumId w:val="27"/>
    <w:lvlOverride w:ilvl="0">
      <w:startOverride w:val="2"/>
    </w:lvlOverride>
  </w:num>
  <w:num w:numId="20" w16cid:durableId="2047876389">
    <w:abstractNumId w:val="11"/>
  </w:num>
  <w:num w:numId="21" w16cid:durableId="2025738479">
    <w:abstractNumId w:val="0"/>
  </w:num>
  <w:num w:numId="22" w16cid:durableId="926814360">
    <w:abstractNumId w:val="8"/>
  </w:num>
  <w:num w:numId="23" w16cid:durableId="1073621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1449360">
    <w:abstractNumId w:val="12"/>
  </w:num>
  <w:num w:numId="25" w16cid:durableId="321662144">
    <w:abstractNumId w:val="27"/>
    <w:lvlOverride w:ilvl="0">
      <w:startOverride w:val="2"/>
    </w:lvlOverride>
  </w:num>
  <w:num w:numId="26" w16cid:durableId="42949141">
    <w:abstractNumId w:val="10"/>
  </w:num>
  <w:num w:numId="27" w16cid:durableId="413551570">
    <w:abstractNumId w:val="15"/>
  </w:num>
  <w:num w:numId="28" w16cid:durableId="1494025123">
    <w:abstractNumId w:val="20"/>
  </w:num>
  <w:num w:numId="29" w16cid:durableId="1980039605">
    <w:abstractNumId w:val="18"/>
  </w:num>
  <w:num w:numId="30" w16cid:durableId="1034158378">
    <w:abstractNumId w:val="24"/>
  </w:num>
  <w:num w:numId="31" w16cid:durableId="467208057">
    <w:abstractNumId w:val="32"/>
  </w:num>
  <w:num w:numId="32" w16cid:durableId="1687440519">
    <w:abstractNumId w:val="26"/>
  </w:num>
  <w:num w:numId="33" w16cid:durableId="120612043">
    <w:abstractNumId w:val="2"/>
  </w:num>
  <w:num w:numId="34" w16cid:durableId="237253733">
    <w:abstractNumId w:val="28"/>
  </w:num>
  <w:num w:numId="35" w16cid:durableId="478305891">
    <w:abstractNumId w:val="9"/>
  </w:num>
  <w:num w:numId="36" w16cid:durableId="1468353998">
    <w:abstractNumId w:val="5"/>
  </w:num>
  <w:num w:numId="37" w16cid:durableId="2000108238">
    <w:abstractNumId w:val="19"/>
  </w:num>
  <w:num w:numId="38" w16cid:durableId="416710034">
    <w:abstractNumId w:val="29"/>
  </w:num>
  <w:num w:numId="39" w16cid:durableId="1439447933">
    <w:abstractNumId w:val="30"/>
  </w:num>
  <w:num w:numId="40" w16cid:durableId="86468270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23"/>
    <w:rsid w:val="00036E5B"/>
    <w:rsid w:val="00037B04"/>
    <w:rsid w:val="00062FA7"/>
    <w:rsid w:val="000903A9"/>
    <w:rsid w:val="000A1BD5"/>
    <w:rsid w:val="000D23C9"/>
    <w:rsid w:val="000D3353"/>
    <w:rsid w:val="000E4688"/>
    <w:rsid w:val="001001C8"/>
    <w:rsid w:val="00106EEF"/>
    <w:rsid w:val="001651F3"/>
    <w:rsid w:val="001A1BD4"/>
    <w:rsid w:val="001C3774"/>
    <w:rsid w:val="001D2E13"/>
    <w:rsid w:val="001E675A"/>
    <w:rsid w:val="001E755D"/>
    <w:rsid w:val="001F2D2E"/>
    <w:rsid w:val="001F4D32"/>
    <w:rsid w:val="002010F9"/>
    <w:rsid w:val="00215C93"/>
    <w:rsid w:val="00216A78"/>
    <w:rsid w:val="00221463"/>
    <w:rsid w:val="00223D45"/>
    <w:rsid w:val="0025340E"/>
    <w:rsid w:val="0026085F"/>
    <w:rsid w:val="00266E92"/>
    <w:rsid w:val="00284C1E"/>
    <w:rsid w:val="002905DF"/>
    <w:rsid w:val="002A280F"/>
    <w:rsid w:val="002A4F4B"/>
    <w:rsid w:val="002B4BCF"/>
    <w:rsid w:val="002D600F"/>
    <w:rsid w:val="002F0FC0"/>
    <w:rsid w:val="002F1534"/>
    <w:rsid w:val="002F2E58"/>
    <w:rsid w:val="00326185"/>
    <w:rsid w:val="003348F4"/>
    <w:rsid w:val="003536B8"/>
    <w:rsid w:val="003A31B0"/>
    <w:rsid w:val="003B7F18"/>
    <w:rsid w:val="003C4EAD"/>
    <w:rsid w:val="003E020C"/>
    <w:rsid w:val="003E7944"/>
    <w:rsid w:val="0040049A"/>
    <w:rsid w:val="004066BB"/>
    <w:rsid w:val="004114C2"/>
    <w:rsid w:val="004123C3"/>
    <w:rsid w:val="00413324"/>
    <w:rsid w:val="00424EF4"/>
    <w:rsid w:val="00426122"/>
    <w:rsid w:val="00433D82"/>
    <w:rsid w:val="00441653"/>
    <w:rsid w:val="004417E7"/>
    <w:rsid w:val="00455888"/>
    <w:rsid w:val="0046347E"/>
    <w:rsid w:val="00472442"/>
    <w:rsid w:val="00477D4B"/>
    <w:rsid w:val="004817B3"/>
    <w:rsid w:val="00481E87"/>
    <w:rsid w:val="004A5199"/>
    <w:rsid w:val="004B089A"/>
    <w:rsid w:val="004C3A1C"/>
    <w:rsid w:val="004C6E54"/>
    <w:rsid w:val="004F0CCF"/>
    <w:rsid w:val="005112CF"/>
    <w:rsid w:val="00511FBE"/>
    <w:rsid w:val="00515273"/>
    <w:rsid w:val="0052788F"/>
    <w:rsid w:val="005438C5"/>
    <w:rsid w:val="005536F3"/>
    <w:rsid w:val="00556A09"/>
    <w:rsid w:val="00576BE1"/>
    <w:rsid w:val="00582F50"/>
    <w:rsid w:val="00583E60"/>
    <w:rsid w:val="005A4BC8"/>
    <w:rsid w:val="005C3553"/>
    <w:rsid w:val="005F74DC"/>
    <w:rsid w:val="0061206F"/>
    <w:rsid w:val="00656119"/>
    <w:rsid w:val="00681D24"/>
    <w:rsid w:val="006841D6"/>
    <w:rsid w:val="006B0123"/>
    <w:rsid w:val="006B289E"/>
    <w:rsid w:val="006B5BBC"/>
    <w:rsid w:val="006C4840"/>
    <w:rsid w:val="006C7E81"/>
    <w:rsid w:val="00701F40"/>
    <w:rsid w:val="007041B4"/>
    <w:rsid w:val="0071730E"/>
    <w:rsid w:val="00727191"/>
    <w:rsid w:val="00730B55"/>
    <w:rsid w:val="00761894"/>
    <w:rsid w:val="007630AE"/>
    <w:rsid w:val="00771C9F"/>
    <w:rsid w:val="007A1871"/>
    <w:rsid w:val="007E3ABD"/>
    <w:rsid w:val="007E6697"/>
    <w:rsid w:val="008025FF"/>
    <w:rsid w:val="00805A11"/>
    <w:rsid w:val="00816C17"/>
    <w:rsid w:val="00824422"/>
    <w:rsid w:val="0083388B"/>
    <w:rsid w:val="00836336"/>
    <w:rsid w:val="00855F47"/>
    <w:rsid w:val="008703CF"/>
    <w:rsid w:val="00870AE3"/>
    <w:rsid w:val="00872234"/>
    <w:rsid w:val="00874FD9"/>
    <w:rsid w:val="00882643"/>
    <w:rsid w:val="008868D2"/>
    <w:rsid w:val="008B0764"/>
    <w:rsid w:val="008B6186"/>
    <w:rsid w:val="008C765D"/>
    <w:rsid w:val="008E1A31"/>
    <w:rsid w:val="008E6D21"/>
    <w:rsid w:val="008E7B22"/>
    <w:rsid w:val="008F4668"/>
    <w:rsid w:val="009063E6"/>
    <w:rsid w:val="00951148"/>
    <w:rsid w:val="009545EF"/>
    <w:rsid w:val="009A0102"/>
    <w:rsid w:val="009B798A"/>
    <w:rsid w:val="009C6045"/>
    <w:rsid w:val="009D1CC3"/>
    <w:rsid w:val="009E2E00"/>
    <w:rsid w:val="009E6CEF"/>
    <w:rsid w:val="00A01C76"/>
    <w:rsid w:val="00A02BB4"/>
    <w:rsid w:val="00A4365A"/>
    <w:rsid w:val="00A70117"/>
    <w:rsid w:val="00A85113"/>
    <w:rsid w:val="00A954D8"/>
    <w:rsid w:val="00AB01DB"/>
    <w:rsid w:val="00AC395B"/>
    <w:rsid w:val="00AD466F"/>
    <w:rsid w:val="00AD7C98"/>
    <w:rsid w:val="00AF58DC"/>
    <w:rsid w:val="00B00A0E"/>
    <w:rsid w:val="00B14404"/>
    <w:rsid w:val="00B26921"/>
    <w:rsid w:val="00B329BA"/>
    <w:rsid w:val="00B37F61"/>
    <w:rsid w:val="00B46E15"/>
    <w:rsid w:val="00B46ECF"/>
    <w:rsid w:val="00B47232"/>
    <w:rsid w:val="00B81D0C"/>
    <w:rsid w:val="00B9542E"/>
    <w:rsid w:val="00BB47BC"/>
    <w:rsid w:val="00BB685B"/>
    <w:rsid w:val="00BC3C58"/>
    <w:rsid w:val="00BC6360"/>
    <w:rsid w:val="00BD1CBB"/>
    <w:rsid w:val="00BD7F29"/>
    <w:rsid w:val="00BE5051"/>
    <w:rsid w:val="00BE7DBC"/>
    <w:rsid w:val="00C051BE"/>
    <w:rsid w:val="00C1095F"/>
    <w:rsid w:val="00C208A5"/>
    <w:rsid w:val="00C416C8"/>
    <w:rsid w:val="00C4386E"/>
    <w:rsid w:val="00C5475A"/>
    <w:rsid w:val="00C749EB"/>
    <w:rsid w:val="00C7573C"/>
    <w:rsid w:val="00C91925"/>
    <w:rsid w:val="00C94E27"/>
    <w:rsid w:val="00CE1ECD"/>
    <w:rsid w:val="00D304F2"/>
    <w:rsid w:val="00D33FBE"/>
    <w:rsid w:val="00D475E9"/>
    <w:rsid w:val="00D540F3"/>
    <w:rsid w:val="00D607EB"/>
    <w:rsid w:val="00D74A8C"/>
    <w:rsid w:val="00D77F77"/>
    <w:rsid w:val="00D831B7"/>
    <w:rsid w:val="00D97701"/>
    <w:rsid w:val="00DA6314"/>
    <w:rsid w:val="00DB015F"/>
    <w:rsid w:val="00DB5B13"/>
    <w:rsid w:val="00DE2D49"/>
    <w:rsid w:val="00E205DF"/>
    <w:rsid w:val="00E4212E"/>
    <w:rsid w:val="00E47503"/>
    <w:rsid w:val="00E500AA"/>
    <w:rsid w:val="00E53A25"/>
    <w:rsid w:val="00E54997"/>
    <w:rsid w:val="00E70D77"/>
    <w:rsid w:val="00E8558D"/>
    <w:rsid w:val="00E94F1B"/>
    <w:rsid w:val="00EA492F"/>
    <w:rsid w:val="00EB29D7"/>
    <w:rsid w:val="00EE51D2"/>
    <w:rsid w:val="00EF13D6"/>
    <w:rsid w:val="00EF1B26"/>
    <w:rsid w:val="00F11C92"/>
    <w:rsid w:val="00F238ED"/>
    <w:rsid w:val="00F355A2"/>
    <w:rsid w:val="00F35BDD"/>
    <w:rsid w:val="00F36725"/>
    <w:rsid w:val="00F4798F"/>
    <w:rsid w:val="00F50D30"/>
    <w:rsid w:val="00F74E07"/>
    <w:rsid w:val="00F75BCC"/>
    <w:rsid w:val="00F76F7B"/>
    <w:rsid w:val="00F77BB4"/>
    <w:rsid w:val="00F95068"/>
    <w:rsid w:val="00FA3D4A"/>
    <w:rsid w:val="00FB0CF3"/>
    <w:rsid w:val="00FB2034"/>
    <w:rsid w:val="00FC35DB"/>
    <w:rsid w:val="00FD0CDF"/>
    <w:rsid w:val="00FD37AF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04E2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03CF"/>
    <w:pPr>
      <w:spacing w:line="360" w:lineRule="auto"/>
    </w:pPr>
    <w:rPr>
      <w:rFonts w:ascii="Arial" w:hAnsi="Arial" w:cs="Times New Roman (Hoofdtekst CS)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F50"/>
    <w:pPr>
      <w:keepNext/>
      <w:keepLines/>
      <w:numPr>
        <w:numId w:val="31"/>
      </w:numPr>
      <w:adjustRightInd w:val="0"/>
      <w:spacing w:before="240" w:line="288" w:lineRule="auto"/>
      <w:outlineLvl w:val="0"/>
    </w:pPr>
    <w:rPr>
      <w:rFonts w:eastAsiaTheme="majorEastAsia" w:cs="Arial"/>
      <w:color w:val="009FE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582F50"/>
    <w:pPr>
      <w:keepNext/>
      <w:keepLines/>
      <w:numPr>
        <w:ilvl w:val="1"/>
        <w:numId w:val="31"/>
      </w:numPr>
      <w:spacing w:before="40"/>
      <w:outlineLvl w:val="1"/>
    </w:pPr>
    <w:rPr>
      <w:rFonts w:eastAsiaTheme="majorEastAsia" w:cstheme="majorBidi"/>
      <w:b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97701"/>
    <w:pPr>
      <w:keepNext/>
      <w:keepLines/>
      <w:spacing w:before="40" w:line="312" w:lineRule="auto"/>
      <w:jc w:val="both"/>
      <w:outlineLvl w:val="2"/>
    </w:pPr>
    <w:rPr>
      <w:rFonts w:eastAsiaTheme="majorEastAsia" w:cs="Arial"/>
      <w:color w:val="00B0F0"/>
      <w:szCs w:val="20"/>
      <w:lang w:eastAsia="nl-N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82F50"/>
    <w:pPr>
      <w:keepNext/>
      <w:keepLines/>
      <w:numPr>
        <w:ilvl w:val="3"/>
        <w:numId w:val="31"/>
      </w:numPr>
      <w:spacing w:before="40" w:line="240" w:lineRule="atLeast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nl-N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82F50"/>
    <w:pPr>
      <w:keepNext/>
      <w:keepLines/>
      <w:numPr>
        <w:ilvl w:val="4"/>
        <w:numId w:val="31"/>
      </w:numPr>
      <w:spacing w:before="40" w:line="240" w:lineRule="atLeast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  <w:lang w:eastAsia="nl-N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82F50"/>
    <w:pPr>
      <w:keepNext/>
      <w:keepLines/>
      <w:numPr>
        <w:ilvl w:val="5"/>
        <w:numId w:val="31"/>
      </w:numPr>
      <w:spacing w:before="40" w:line="240" w:lineRule="atLeast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18"/>
      <w:lang w:eastAsia="nl-N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82F50"/>
    <w:pPr>
      <w:keepNext/>
      <w:keepLines/>
      <w:numPr>
        <w:ilvl w:val="6"/>
        <w:numId w:val="31"/>
      </w:numPr>
      <w:spacing w:before="40" w:line="240" w:lineRule="atLeast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nl-N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82F50"/>
    <w:pPr>
      <w:keepNext/>
      <w:keepLines/>
      <w:numPr>
        <w:ilvl w:val="7"/>
        <w:numId w:val="31"/>
      </w:numPr>
      <w:spacing w:before="40" w:line="240" w:lineRule="atLeast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82F50"/>
    <w:pPr>
      <w:keepNext/>
      <w:keepLines/>
      <w:numPr>
        <w:ilvl w:val="8"/>
        <w:numId w:val="31"/>
      </w:numPr>
      <w:spacing w:before="40" w:line="24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2E00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E2E00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7573C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theme="minorBidi"/>
      <w:sz w:val="22"/>
      <w:szCs w:val="22"/>
      <w:lang w:val="fi-FI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7573C"/>
    <w:rPr>
      <w:rFonts w:eastAsiaTheme="minorEastAsia"/>
      <w:sz w:val="22"/>
      <w:szCs w:val="22"/>
      <w:lang w:val="fi-FI" w:eastAsia="zh-CN"/>
    </w:rPr>
  </w:style>
  <w:style w:type="paragraph" w:styleId="Header">
    <w:name w:val="header"/>
    <w:basedOn w:val="Normal"/>
    <w:link w:val="HeaderChar"/>
    <w:uiPriority w:val="99"/>
    <w:unhideWhenUsed/>
    <w:rsid w:val="00556A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A09"/>
    <w:rPr>
      <w:rFonts w:ascii="Arial" w:hAnsi="Arial" w:cs="Times New Roman (Hoofdtekst CS)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5068"/>
    <w:rPr>
      <w:rFonts w:ascii="Arial" w:eastAsiaTheme="majorEastAsia" w:hAnsi="Arial" w:cs="Arial"/>
      <w:color w:val="009FE3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582F50"/>
    <w:rPr>
      <w:rFonts w:ascii="Arial" w:eastAsiaTheme="majorEastAsia" w:hAnsi="Arial" w:cstheme="majorBidi"/>
      <w:b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4FD9"/>
    <w:pPr>
      <w:spacing w:line="240" w:lineRule="auto"/>
      <w:contextualSpacing/>
    </w:pPr>
    <w:rPr>
      <w:rFonts w:eastAsiaTheme="majorEastAsia" w:cstheme="majorBidi"/>
      <w:color w:val="009FE3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FD9"/>
    <w:rPr>
      <w:rFonts w:ascii="Arial" w:eastAsiaTheme="majorEastAsia" w:hAnsi="Arial" w:cstheme="majorBidi"/>
      <w:color w:val="009FE3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FD9"/>
    <w:pPr>
      <w:numPr>
        <w:ilvl w:val="1"/>
      </w:numPr>
      <w:spacing w:after="160"/>
    </w:pPr>
    <w:rPr>
      <w:rFonts w:eastAsiaTheme="minorEastAsia"/>
      <w:b/>
      <w:color w:val="000000" w:themeColor="text1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4FD9"/>
    <w:rPr>
      <w:rFonts w:ascii="Arial" w:eastAsiaTheme="minorEastAsia" w:hAnsi="Arial" w:cs="Times New Roman (Hoofdtekst CS)"/>
      <w:b/>
      <w:color w:val="000000" w:themeColor="text1"/>
      <w:sz w:val="20"/>
      <w:szCs w:val="22"/>
    </w:rPr>
  </w:style>
  <w:style w:type="character" w:styleId="Strong">
    <w:name w:val="Strong"/>
    <w:basedOn w:val="DefaultParagraphFont"/>
    <w:uiPriority w:val="22"/>
    <w:qFormat/>
    <w:rsid w:val="00874FD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74FD9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874FD9"/>
    <w:rPr>
      <w:color w:val="000000" w:themeColor="text1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FD9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874FD9"/>
    <w:rPr>
      <w:b/>
      <w:bCs/>
      <w:smallCaps/>
      <w:color w:val="009FE3"/>
      <w:spacing w:val="5"/>
    </w:rPr>
  </w:style>
  <w:style w:type="character" w:styleId="SubtleReference">
    <w:name w:val="Subtle Reference"/>
    <w:basedOn w:val="DefaultParagraphFont"/>
    <w:uiPriority w:val="31"/>
    <w:qFormat/>
    <w:rsid w:val="00874FD9"/>
    <w:rPr>
      <w:caps w:val="0"/>
      <w:smallCaps w:val="0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FD9"/>
    <w:pPr>
      <w:pBdr>
        <w:top w:val="single" w:sz="4" w:space="10" w:color="009FE3"/>
        <w:bottom w:val="single" w:sz="4" w:space="10" w:color="009FE3"/>
      </w:pBdr>
      <w:spacing w:before="360" w:after="360"/>
      <w:ind w:left="864" w:right="864"/>
      <w:jc w:val="center"/>
    </w:pPr>
    <w:rPr>
      <w:i/>
      <w:iCs/>
      <w:color w:val="009FE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FD9"/>
    <w:rPr>
      <w:rFonts w:ascii="Arial" w:hAnsi="Arial" w:cs="Times New Roman (Hoofdtekst CS)"/>
      <w:i/>
      <w:iCs/>
      <w:color w:val="009FE3"/>
      <w:sz w:val="20"/>
    </w:rPr>
  </w:style>
  <w:style w:type="character" w:styleId="IntenseEmphasis">
    <w:name w:val="Intense Emphasis"/>
    <w:basedOn w:val="DefaultParagraphFont"/>
    <w:uiPriority w:val="21"/>
    <w:qFormat/>
    <w:rsid w:val="00874FD9"/>
    <w:rPr>
      <w:i/>
      <w:iCs/>
      <w:color w:val="009FE3"/>
    </w:rPr>
  </w:style>
  <w:style w:type="paragraph" w:styleId="Quote">
    <w:name w:val="Quote"/>
    <w:basedOn w:val="Normal"/>
    <w:next w:val="Normal"/>
    <w:link w:val="QuoteChar"/>
    <w:uiPriority w:val="29"/>
    <w:qFormat/>
    <w:rsid w:val="00874FD9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4FD9"/>
    <w:rPr>
      <w:rFonts w:ascii="Arial" w:hAnsi="Arial" w:cs="Times New Roman (Hoofdtekst CS)"/>
      <w:i/>
      <w:iCs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2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25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82F50"/>
    <w:rPr>
      <w:rFonts w:ascii="Arial" w:eastAsiaTheme="majorEastAsia" w:hAnsi="Arial" w:cs="Arial"/>
      <w:color w:val="00B0F0"/>
      <w:sz w:val="20"/>
      <w:szCs w:val="20"/>
      <w:lang w:eastAsia="nl-NL"/>
    </w:rPr>
  </w:style>
  <w:style w:type="character" w:customStyle="1" w:styleId="Heading4Char">
    <w:name w:val="Heading 4 Char"/>
    <w:basedOn w:val="DefaultParagraphFont"/>
    <w:link w:val="Heading4"/>
    <w:semiHidden/>
    <w:rsid w:val="00E53A25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nl-NL"/>
    </w:rPr>
  </w:style>
  <w:style w:type="character" w:customStyle="1" w:styleId="Heading5Char">
    <w:name w:val="Heading 5 Char"/>
    <w:basedOn w:val="DefaultParagraphFont"/>
    <w:link w:val="Heading5"/>
    <w:semiHidden/>
    <w:rsid w:val="00E53A25"/>
    <w:rPr>
      <w:rFonts w:asciiTheme="majorHAnsi" w:eastAsiaTheme="majorEastAsia" w:hAnsiTheme="majorHAnsi" w:cstheme="majorBidi"/>
      <w:color w:val="2F5496" w:themeColor="accent1" w:themeShade="BF"/>
      <w:sz w:val="18"/>
      <w:lang w:eastAsia="nl-NL"/>
    </w:rPr>
  </w:style>
  <w:style w:type="character" w:customStyle="1" w:styleId="Heading6Char">
    <w:name w:val="Heading 6 Char"/>
    <w:basedOn w:val="DefaultParagraphFont"/>
    <w:link w:val="Heading6"/>
    <w:semiHidden/>
    <w:rsid w:val="00E53A25"/>
    <w:rPr>
      <w:rFonts w:asciiTheme="majorHAnsi" w:eastAsiaTheme="majorEastAsia" w:hAnsiTheme="majorHAnsi" w:cstheme="majorBidi"/>
      <w:color w:val="1F3763" w:themeColor="accent1" w:themeShade="7F"/>
      <w:sz w:val="18"/>
      <w:lang w:eastAsia="nl-NL"/>
    </w:rPr>
  </w:style>
  <w:style w:type="character" w:customStyle="1" w:styleId="Heading7Char">
    <w:name w:val="Heading 7 Char"/>
    <w:basedOn w:val="DefaultParagraphFont"/>
    <w:link w:val="Heading7"/>
    <w:semiHidden/>
    <w:rsid w:val="00E53A25"/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nl-NL"/>
    </w:rPr>
  </w:style>
  <w:style w:type="character" w:customStyle="1" w:styleId="Heading8Char">
    <w:name w:val="Heading 8 Char"/>
    <w:basedOn w:val="DefaultParagraphFont"/>
    <w:link w:val="Heading8"/>
    <w:semiHidden/>
    <w:rsid w:val="00E53A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character" w:customStyle="1" w:styleId="Heading9Char">
    <w:name w:val="Heading 9 Char"/>
    <w:basedOn w:val="DefaultParagraphFont"/>
    <w:link w:val="Heading9"/>
    <w:semiHidden/>
    <w:rsid w:val="00E53A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paragraph" w:styleId="ListParagraph">
    <w:name w:val="List Paragraph"/>
    <w:basedOn w:val="Normal"/>
    <w:uiPriority w:val="34"/>
    <w:qFormat/>
    <w:rsid w:val="00E53A25"/>
    <w:pPr>
      <w:spacing w:line="240" w:lineRule="atLeast"/>
      <w:ind w:left="720"/>
      <w:contextualSpacing/>
      <w:jc w:val="both"/>
    </w:pPr>
    <w:rPr>
      <w:rFonts w:ascii="Verdana" w:eastAsia="Times New Roman" w:hAnsi="Verdana" w:cs="Times New Roman"/>
      <w:sz w:val="18"/>
      <w:lang w:eastAsia="nl-NL"/>
    </w:rPr>
  </w:style>
  <w:style w:type="character" w:customStyle="1" w:styleId="spellingerror">
    <w:name w:val="spellingerror"/>
    <w:basedOn w:val="DefaultParagraphFont"/>
    <w:rsid w:val="00E53A25"/>
  </w:style>
  <w:style w:type="character" w:customStyle="1" w:styleId="normaltextrun">
    <w:name w:val="normaltextrun"/>
    <w:basedOn w:val="DefaultParagraphFont"/>
    <w:rsid w:val="00E53A25"/>
  </w:style>
  <w:style w:type="table" w:styleId="TableGrid">
    <w:name w:val="Table Grid"/>
    <w:basedOn w:val="TableNormal"/>
    <w:uiPriority w:val="99"/>
    <w:rsid w:val="009D1CC3"/>
    <w:pPr>
      <w:spacing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1">
    <w:name w:val="Stijl1"/>
    <w:basedOn w:val="Heading3"/>
    <w:rsid w:val="00582F50"/>
  </w:style>
  <w:style w:type="character" w:styleId="UnresolvedMention">
    <w:name w:val="Unresolved Mention"/>
    <w:basedOn w:val="DefaultParagraphFont"/>
    <w:uiPriority w:val="99"/>
    <w:rsid w:val="00BC6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brnexus.n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brnexus.n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brnexus.n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br-nl.nl/werken-met-sbr/taxonomie/documentatie-nederlandse-taxonomi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brnexus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BD47B689506489F49B1F981F86D0C" ma:contentTypeVersion="23" ma:contentTypeDescription="Een nieuw document maken." ma:contentTypeScope="" ma:versionID="70ce063222af9ac437084e18ec75944d">
  <xsd:schema xmlns:xsd="http://www.w3.org/2001/XMLSchema" xmlns:xs="http://www.w3.org/2001/XMLSchema" xmlns:p="http://schemas.microsoft.com/office/2006/metadata/properties" xmlns:ns2="c84981f5-95ca-4db0-8315-b98c53072e77" xmlns:ns3="b5d7d81f-98b4-4430-a70b-45567f4fc8c3" targetNamespace="http://schemas.microsoft.com/office/2006/metadata/properties" ma:root="true" ma:fieldsID="7de1230db27cbce61cb19fa7ff3542a5" ns2:_="" ns3:_="">
    <xsd:import namespace="c84981f5-95ca-4db0-8315-b98c53072e77"/>
    <xsd:import namespace="b5d7d81f-98b4-4430-a70b-45567f4fc8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81f5-95ca-4db0-8315-b98c53072e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9cf24-a522-42aa-9ce9-ed9fd45a8aca}" ma:internalName="TaxCatchAll" ma:showField="CatchAllData" ma:web="c84981f5-95ca-4db0-8315-b98c53072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7d81f-98b4-4430-a70b-45567f4fc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Afmeldingsstatus" ma:internalName="Afmeldings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78f6558c-f01d-44cb-9396-0118acecf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d7d81f-98b4-4430-a70b-45567f4fc8c3" xsi:nil="true"/>
    <lcf76f155ced4ddcb4097134ff3c332f xmlns="b5d7d81f-98b4-4430-a70b-45567f4fc8c3">
      <Terms xmlns="http://schemas.microsoft.com/office/infopath/2007/PartnerControls"/>
    </lcf76f155ced4ddcb4097134ff3c332f>
    <TaxCatchAll xmlns="c84981f5-95ca-4db0-8315-b98c53072e77" xsi:nil="true"/>
  </documentManagement>
</p:properties>
</file>

<file path=customXml/itemProps1.xml><?xml version="1.0" encoding="utf-8"?>
<ds:datastoreItem xmlns:ds="http://schemas.openxmlformats.org/officeDocument/2006/customXml" ds:itemID="{B893C2F9-4485-4B61-B397-8B85C0B99DB9}"/>
</file>

<file path=customXml/itemProps2.xml><?xml version="1.0" encoding="utf-8"?>
<ds:datastoreItem xmlns:ds="http://schemas.openxmlformats.org/officeDocument/2006/customXml" ds:itemID="{680C8FA4-1FC3-4E02-97F7-F771D4E3CA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6EE9A7-9549-4C3A-900E-787834E350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64F95-6EAE-4CD4-8D03-4815C73B44F6}">
  <ds:schemaRefs>
    <ds:schemaRef ds:uri="http://schemas.microsoft.com/office/2006/metadata/properties"/>
    <ds:schemaRef ds:uri="http://schemas.microsoft.com/office/infopath/2007/PartnerControls"/>
    <ds:schemaRef ds:uri="b5d7d81f-98b4-4430-a70b-45567f4fc8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Release-informatie SBV13.a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Release-informatie FT19</dc:title>
  <dc:subject/>
  <dc:creator>Carla Van Lier</dc:creator>
  <cp:keywords/>
  <dc:description/>
  <cp:lastModifiedBy>Sander 't Hoen</cp:lastModifiedBy>
  <cp:revision>122</cp:revision>
  <cp:lastPrinted>2019-07-08T12:51:00Z</cp:lastPrinted>
  <dcterms:created xsi:type="dcterms:W3CDTF">2018-11-19T12:11:00Z</dcterms:created>
  <dcterms:modified xsi:type="dcterms:W3CDTF">2024-12-10T11:27:00Z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0x010100EDFBD47B689506489F49B1F981F86D0C</vt:lpwstr>
  </property>
  <property fmtid="{D5CDD505-2E9C-101B-9397-08002B2CF9AE}" pid="3" name="GrammarlyDocumentId">
    <vt:lpwstr>523d8c836da27d89a345088172c789bd3f50b7517deede85a7535e1c2bee836c</vt:lpwstr>
  </property>
</Properties>
</file>